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</w:t>
      </w:r>
      <w:r w:rsidR="00B8450C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B8450C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B8450C">
        <w:rPr>
          <w:b/>
          <w:sz w:val="26"/>
          <w:szCs w:val="26"/>
        </w:rPr>
        <w:t>197</w:t>
      </w:r>
      <w:r w:rsidRPr="00D16B34">
        <w:rPr>
          <w:b/>
          <w:sz w:val="26"/>
          <w:szCs w:val="26"/>
        </w:rPr>
        <w:t>/16</w:t>
      </w:r>
    </w:p>
    <w:p w:rsidR="00375921" w:rsidRDefault="00B8450C" w:rsidP="00B8450C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Извещении о выявленных недостатках в документах </w:t>
      </w:r>
      <w:r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>
        <w:rPr>
          <w:b/>
          <w:bCs/>
          <w:sz w:val="26"/>
          <w:szCs w:val="26"/>
          <w:lang w:eastAsia="ru-RU"/>
        </w:rPr>
        <w:t>, выдвинутого</w:t>
      </w:r>
      <w:r w:rsidRPr="002849E1">
        <w:rPr>
          <w:b/>
          <w:bCs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Башкортостанским региональным отделением политической партии «ПАТРИОТЫ РОССИИ» </w:t>
      </w:r>
      <w:r w:rsidRPr="002849E1">
        <w:rPr>
          <w:b/>
          <w:bCs/>
          <w:sz w:val="26"/>
          <w:szCs w:val="26"/>
          <w:lang w:eastAsia="ru-RU"/>
        </w:rPr>
        <w:t>по одноманд</w:t>
      </w:r>
      <w:r>
        <w:rPr>
          <w:b/>
          <w:bCs/>
          <w:sz w:val="26"/>
          <w:szCs w:val="26"/>
          <w:lang w:eastAsia="ru-RU"/>
        </w:rPr>
        <w:t>атному избирательному округу № 12</w:t>
      </w:r>
    </w:p>
    <w:p w:rsidR="00B8450C" w:rsidRDefault="00B8450C" w:rsidP="00B8450C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375921">
        <w:rPr>
          <w:b/>
          <w:bCs/>
          <w:sz w:val="26"/>
          <w:szCs w:val="26"/>
          <w:lang w:eastAsia="ru-RU"/>
        </w:rPr>
        <w:t>Чинаева</w:t>
      </w:r>
      <w:proofErr w:type="spellEnd"/>
      <w:r w:rsidR="00375921">
        <w:rPr>
          <w:b/>
          <w:bCs/>
          <w:sz w:val="26"/>
          <w:szCs w:val="26"/>
          <w:lang w:eastAsia="ru-RU"/>
        </w:rPr>
        <w:t xml:space="preserve"> Тимура </w:t>
      </w:r>
      <w:proofErr w:type="spellStart"/>
      <w:r w:rsidR="00375921">
        <w:rPr>
          <w:b/>
          <w:bCs/>
          <w:sz w:val="26"/>
          <w:szCs w:val="26"/>
          <w:lang w:eastAsia="ru-RU"/>
        </w:rPr>
        <w:t>Винеровича</w:t>
      </w:r>
      <w:proofErr w:type="spellEnd"/>
    </w:p>
    <w:p w:rsidR="00F76ABC" w:rsidRPr="00D16B34" w:rsidRDefault="00F76ABC" w:rsidP="009D0430">
      <w:pPr>
        <w:rPr>
          <w:b/>
          <w:sz w:val="26"/>
          <w:szCs w:val="26"/>
        </w:rPr>
      </w:pPr>
    </w:p>
    <w:p w:rsidR="00D16B34" w:rsidRPr="00D16B34" w:rsidRDefault="00D16B34" w:rsidP="00D16B34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 w:rsidR="000B6349">
        <w:rPr>
          <w:sz w:val="26"/>
          <w:szCs w:val="26"/>
        </w:rPr>
        <w:t xml:space="preserve">                              </w:t>
      </w:r>
      <w:r w:rsidR="00E86420">
        <w:rPr>
          <w:sz w:val="26"/>
          <w:szCs w:val="26"/>
        </w:rPr>
        <w:t>2</w:t>
      </w:r>
      <w:r w:rsidR="002E43A9">
        <w:rPr>
          <w:sz w:val="26"/>
          <w:szCs w:val="26"/>
        </w:rPr>
        <w:t>7</w:t>
      </w:r>
      <w:r w:rsidRPr="00D16B34">
        <w:rPr>
          <w:sz w:val="26"/>
          <w:szCs w:val="26"/>
        </w:rPr>
        <w:t xml:space="preserve"> июля 2016 года </w:t>
      </w:r>
    </w:p>
    <w:p w:rsidR="00D16B34" w:rsidRPr="00D16B34" w:rsidRDefault="008D383F" w:rsidP="00D16B34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D16B34" w:rsidRPr="00D16B34">
        <w:rPr>
          <w:sz w:val="26"/>
          <w:szCs w:val="26"/>
        </w:rPr>
        <w:t>» ч. «</w:t>
      </w:r>
      <w:r>
        <w:rPr>
          <w:sz w:val="26"/>
          <w:szCs w:val="26"/>
        </w:rPr>
        <w:t>46</w:t>
      </w:r>
      <w:r w:rsidR="00D16B34" w:rsidRPr="00D16B34">
        <w:rPr>
          <w:sz w:val="26"/>
          <w:szCs w:val="26"/>
        </w:rPr>
        <w:t>» мин.</w:t>
      </w:r>
    </w:p>
    <w:p w:rsidR="00D16B34" w:rsidRDefault="00D16B34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274BCE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6E4D60">
        <w:rPr>
          <w:sz w:val="26"/>
          <w:szCs w:val="26"/>
          <w:lang w:eastAsia="ru-RU"/>
        </w:rPr>
        <w:t xml:space="preserve"> </w:t>
      </w:r>
      <w:proofErr w:type="spellStart"/>
      <w:r w:rsidR="006E4D60" w:rsidRPr="006E4D60">
        <w:rPr>
          <w:sz w:val="26"/>
          <w:szCs w:val="26"/>
          <w:lang w:eastAsia="ru-RU"/>
        </w:rPr>
        <w:t>Чинаев</w:t>
      </w:r>
      <w:r w:rsidR="006E4D60">
        <w:rPr>
          <w:sz w:val="26"/>
          <w:szCs w:val="26"/>
          <w:lang w:eastAsia="ru-RU"/>
        </w:rPr>
        <w:t>ым</w:t>
      </w:r>
      <w:proofErr w:type="spellEnd"/>
      <w:r w:rsidR="006E4D60" w:rsidRPr="006E4D60">
        <w:rPr>
          <w:sz w:val="26"/>
          <w:szCs w:val="26"/>
          <w:lang w:eastAsia="ru-RU"/>
        </w:rPr>
        <w:t xml:space="preserve"> Тимур</w:t>
      </w:r>
      <w:r w:rsidR="006E4D60">
        <w:rPr>
          <w:sz w:val="26"/>
          <w:szCs w:val="26"/>
          <w:lang w:eastAsia="ru-RU"/>
        </w:rPr>
        <w:t xml:space="preserve">ом </w:t>
      </w:r>
      <w:proofErr w:type="spellStart"/>
      <w:r w:rsidR="006E4D60">
        <w:rPr>
          <w:sz w:val="26"/>
          <w:szCs w:val="26"/>
          <w:lang w:eastAsia="ru-RU"/>
        </w:rPr>
        <w:t>Винеровичем</w:t>
      </w:r>
      <w:proofErr w:type="spellEnd"/>
      <w:r w:rsidR="002849E1">
        <w:rPr>
          <w:sz w:val="26"/>
          <w:szCs w:val="26"/>
          <w:lang w:eastAsia="ru-RU"/>
        </w:rPr>
        <w:t>, выдвинутым</w:t>
      </w:r>
      <w:r w:rsidR="002849E1" w:rsidRPr="002849E1">
        <w:rPr>
          <w:sz w:val="26"/>
          <w:szCs w:val="26"/>
          <w:lang w:eastAsia="ru-RU"/>
        </w:rPr>
        <w:t xml:space="preserve"> </w:t>
      </w:r>
      <w:r w:rsidR="007750E9" w:rsidRPr="007750E9">
        <w:rPr>
          <w:sz w:val="26"/>
          <w:szCs w:val="26"/>
          <w:lang w:eastAsia="ru-RU"/>
        </w:rPr>
        <w:t xml:space="preserve">Башкортостанским региональным отделением политической партии «ПАТРИОТЫ РОССИИ» </w:t>
      </w:r>
      <w:r w:rsidR="002849E1" w:rsidRPr="002849E1">
        <w:rPr>
          <w:sz w:val="26"/>
          <w:szCs w:val="26"/>
          <w:lang w:eastAsia="ru-RU"/>
        </w:rPr>
        <w:t>по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6E4D60">
        <w:rPr>
          <w:sz w:val="26"/>
          <w:szCs w:val="26"/>
          <w:lang w:eastAsia="ru-RU"/>
        </w:rPr>
        <w:t>12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  <w:r w:rsidR="00274BCE" w:rsidRPr="00D16B34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7750E9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>кандидату в депутаты Совета городского округа город Уфа Республики Башкортостан четвертого созыва</w:t>
      </w:r>
      <w:r w:rsidR="006E4D60" w:rsidRPr="007750E9">
        <w:rPr>
          <w:sz w:val="26"/>
          <w:szCs w:val="26"/>
          <w:lang w:eastAsia="ru-RU"/>
        </w:rPr>
        <w:t xml:space="preserve"> </w:t>
      </w:r>
      <w:proofErr w:type="spellStart"/>
      <w:r w:rsidR="006E4D60" w:rsidRPr="007750E9">
        <w:rPr>
          <w:bCs/>
          <w:sz w:val="26"/>
          <w:szCs w:val="26"/>
          <w:lang w:eastAsia="ru-RU"/>
        </w:rPr>
        <w:t>Чинаеву</w:t>
      </w:r>
      <w:proofErr w:type="spellEnd"/>
      <w:r w:rsidR="006E4D60" w:rsidRPr="007750E9">
        <w:rPr>
          <w:bCs/>
          <w:sz w:val="26"/>
          <w:szCs w:val="26"/>
          <w:lang w:eastAsia="ru-RU"/>
        </w:rPr>
        <w:t xml:space="preserve"> Тимуру </w:t>
      </w:r>
      <w:proofErr w:type="spellStart"/>
      <w:r w:rsidR="006E4D60" w:rsidRPr="007750E9">
        <w:rPr>
          <w:bCs/>
          <w:sz w:val="26"/>
          <w:szCs w:val="26"/>
          <w:lang w:eastAsia="ru-RU"/>
        </w:rPr>
        <w:t>Винеровичу</w:t>
      </w:r>
      <w:proofErr w:type="spellEnd"/>
      <w:r w:rsidR="000B6349" w:rsidRPr="007750E9">
        <w:rPr>
          <w:sz w:val="26"/>
          <w:szCs w:val="26"/>
          <w:lang w:eastAsia="ru-RU"/>
        </w:rPr>
        <w:t xml:space="preserve">, выдвинутому </w:t>
      </w:r>
      <w:r w:rsidR="007750E9" w:rsidRPr="007750E9">
        <w:rPr>
          <w:bCs/>
          <w:sz w:val="26"/>
          <w:szCs w:val="26"/>
          <w:lang w:eastAsia="ru-RU"/>
        </w:rPr>
        <w:t xml:space="preserve">Башкортостанским региональным отделением политической партии «ПАТРИОТЫ РОССИИ» </w:t>
      </w:r>
      <w:r w:rsidR="000B6349" w:rsidRPr="007750E9">
        <w:rPr>
          <w:sz w:val="26"/>
          <w:szCs w:val="26"/>
          <w:lang w:eastAsia="ru-RU"/>
        </w:rPr>
        <w:t xml:space="preserve">по одномандатному избирательному округу № </w:t>
      </w:r>
      <w:r w:rsidR="006E4D60" w:rsidRPr="007750E9">
        <w:rPr>
          <w:sz w:val="26"/>
          <w:szCs w:val="26"/>
          <w:lang w:eastAsia="ru-RU"/>
        </w:rPr>
        <w:t>12</w:t>
      </w:r>
      <w:r w:rsidR="000B6349" w:rsidRPr="007750E9">
        <w:rPr>
          <w:sz w:val="26"/>
          <w:szCs w:val="26"/>
          <w:lang w:eastAsia="ru-RU"/>
        </w:rPr>
        <w:t xml:space="preserve"> </w:t>
      </w:r>
      <w:r w:rsidR="00933178" w:rsidRPr="007750E9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7750E9">
        <w:rPr>
          <w:bCs/>
          <w:sz w:val="26"/>
          <w:szCs w:val="26"/>
          <w:lang w:eastAsia="ru-RU"/>
        </w:rPr>
        <w:t xml:space="preserve">представленных для </w:t>
      </w:r>
      <w:r w:rsidR="002849E1" w:rsidRPr="007750E9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 </w:t>
      </w:r>
      <w:r w:rsidR="008D383F">
        <w:rPr>
          <w:sz w:val="26"/>
          <w:szCs w:val="26"/>
        </w:rPr>
        <w:t xml:space="preserve">    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8D383F">
        <w:rPr>
          <w:sz w:val="26"/>
          <w:szCs w:val="26"/>
        </w:rPr>
        <w:t xml:space="preserve">            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065AAD" w:rsidRDefault="00065AAD" w:rsidP="00B8450C">
      <w:pPr>
        <w:suppressAutoHyphens w:val="0"/>
        <w:jc w:val="center"/>
        <w:rPr>
          <w:sz w:val="22"/>
          <w:szCs w:val="22"/>
        </w:rPr>
      </w:pPr>
    </w:p>
    <w:p w:rsidR="00D16B34" w:rsidRDefault="00D16B34" w:rsidP="00B8450C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B8450C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B8450C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B8450C">
        <w:rPr>
          <w:rFonts w:eastAsia="Calibri"/>
          <w:lang w:eastAsia="en-US"/>
        </w:rPr>
        <w:t xml:space="preserve">            </w:t>
      </w:r>
      <w:r>
        <w:rPr>
          <w:rFonts w:eastAsia="Calibri"/>
          <w:lang w:eastAsia="en-US"/>
        </w:rPr>
        <w:t xml:space="preserve">         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B8450C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4D60" w:rsidRPr="006E4D60" w:rsidRDefault="006E4D60" w:rsidP="009D0430">
      <w:pPr>
        <w:jc w:val="right"/>
      </w:pPr>
      <w:r w:rsidRPr="006E4D60">
        <w:t xml:space="preserve">Приложение 1 </w:t>
      </w:r>
    </w:p>
    <w:p w:rsidR="00D16B34" w:rsidRPr="006E4D60" w:rsidRDefault="006E4D60" w:rsidP="009D0430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 w:rsidR="00B8450C">
        <w:t>197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6E4D60" w:rsidRDefault="006E4D60" w:rsidP="009D0430">
      <w:pPr>
        <w:jc w:val="right"/>
        <w:rPr>
          <w:b/>
          <w:highlight w:val="yellow"/>
        </w:rPr>
      </w:pPr>
    </w:p>
    <w:p w:rsidR="000178AC" w:rsidRPr="000178AC" w:rsidRDefault="000178AC" w:rsidP="000178AC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</w:t>
      </w:r>
      <w:r w:rsidR="006E4D60">
        <w:t>7</w:t>
      </w:r>
      <w:r w:rsidRPr="000178AC">
        <w:t xml:space="preserve"> июля 2016 года </w:t>
      </w:r>
    </w:p>
    <w:p w:rsidR="00D16B34" w:rsidRPr="000178AC" w:rsidRDefault="008D383F" w:rsidP="000178AC">
      <w:pPr>
        <w:jc w:val="right"/>
      </w:pPr>
      <w:r>
        <w:t>«18» ч. «46</w:t>
      </w:r>
      <w:r w:rsidR="000178AC" w:rsidRPr="000178AC">
        <w:t>» мин.</w:t>
      </w: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946D7A" w:rsidRDefault="00D422A8" w:rsidP="009D0430">
      <w:pPr>
        <w:pStyle w:val="a9"/>
        <w:ind w:left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>о выявленных недостатках в документах кандидата в депутаты Совета городского округа город Уфа Республики Башкортостан четвертого созыва</w:t>
      </w:r>
      <w:r w:rsidR="000A4B8C">
        <w:rPr>
          <w:b/>
          <w:bCs/>
          <w:lang w:eastAsia="ru-RU"/>
        </w:rPr>
        <w:t>, выдвинутого</w:t>
      </w:r>
      <w:r w:rsidR="000A4B8C" w:rsidRPr="000A4B8C">
        <w:rPr>
          <w:b/>
          <w:bCs/>
          <w:lang w:eastAsia="ru-RU"/>
        </w:rPr>
        <w:t xml:space="preserve"> </w:t>
      </w:r>
      <w:r w:rsidR="007750E9" w:rsidRPr="007750E9">
        <w:rPr>
          <w:b/>
          <w:bCs/>
          <w:lang w:eastAsia="ru-RU"/>
        </w:rPr>
        <w:t xml:space="preserve">Башкортостанским региональным отделением политической партии «ПАТРИОТЫ РОССИИ» </w:t>
      </w:r>
      <w:r w:rsidR="000A4B8C" w:rsidRPr="000A4B8C">
        <w:rPr>
          <w:b/>
          <w:bCs/>
          <w:lang w:eastAsia="ru-RU"/>
        </w:rPr>
        <w:t>по одноманд</w:t>
      </w:r>
      <w:r w:rsidR="006E4D60">
        <w:rPr>
          <w:b/>
          <w:bCs/>
          <w:lang w:eastAsia="ru-RU"/>
        </w:rPr>
        <w:t>атному избирательному округу № 12</w:t>
      </w:r>
      <w:r w:rsidR="000A4B8C" w:rsidRPr="000A4B8C">
        <w:rPr>
          <w:b/>
          <w:bCs/>
          <w:lang w:eastAsia="ru-RU"/>
        </w:rPr>
        <w:t xml:space="preserve"> </w:t>
      </w:r>
      <w:proofErr w:type="spellStart"/>
      <w:r w:rsidR="00375921">
        <w:rPr>
          <w:b/>
          <w:bCs/>
          <w:sz w:val="26"/>
          <w:szCs w:val="26"/>
          <w:lang w:eastAsia="ru-RU"/>
        </w:rPr>
        <w:t>Чинаева</w:t>
      </w:r>
      <w:proofErr w:type="spellEnd"/>
      <w:r w:rsidR="00375921">
        <w:rPr>
          <w:b/>
          <w:bCs/>
          <w:sz w:val="26"/>
          <w:szCs w:val="26"/>
          <w:lang w:eastAsia="ru-RU"/>
        </w:rPr>
        <w:t xml:space="preserve"> Тимура </w:t>
      </w:r>
      <w:proofErr w:type="spellStart"/>
      <w:r w:rsidR="00375921">
        <w:rPr>
          <w:b/>
          <w:bCs/>
          <w:sz w:val="26"/>
          <w:szCs w:val="26"/>
          <w:lang w:eastAsia="ru-RU"/>
        </w:rPr>
        <w:t>Винеровича</w:t>
      </w:r>
      <w:proofErr w:type="spellEnd"/>
    </w:p>
    <w:p w:rsidR="00946D7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0B6349" w:rsidRDefault="000B6349" w:rsidP="000B6349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>
        <w:t xml:space="preserve">.  </w:t>
      </w:r>
    </w:p>
    <w:p w:rsidR="000B6349" w:rsidRDefault="006E4D60" w:rsidP="000B6349">
      <w:pPr>
        <w:ind w:firstLine="708"/>
        <w:jc w:val="both"/>
      </w:pPr>
      <w:r>
        <w:t>16</w:t>
      </w:r>
      <w:r w:rsidR="000B6349">
        <w:t xml:space="preserve"> июля 2016г. в Избирательную комиссию городского округа город Уфа Республики Башкортостан гр. </w:t>
      </w:r>
      <w:proofErr w:type="spellStart"/>
      <w:r>
        <w:t>Чинаевым</w:t>
      </w:r>
      <w:proofErr w:type="spellEnd"/>
      <w:r>
        <w:t xml:space="preserve"> Т.В. </w:t>
      </w:r>
      <w:r w:rsidR="000B6349">
        <w:t xml:space="preserve">был сдан следующий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6E4D60" w:rsidP="000B6349">
      <w:pPr>
        <w:ind w:firstLine="708"/>
        <w:jc w:val="both"/>
      </w:pPr>
      <w:r>
        <w:t>22</w:t>
      </w:r>
      <w:r w:rsidR="000B6349" w:rsidRPr="000B6349">
        <w:t xml:space="preserve"> июля 2016 года</w:t>
      </w:r>
      <w:r>
        <w:t xml:space="preserve"> </w:t>
      </w:r>
      <w:proofErr w:type="spellStart"/>
      <w:r>
        <w:t>Чинаевым</w:t>
      </w:r>
      <w:proofErr w:type="spellEnd"/>
      <w:r>
        <w:t xml:space="preserve"> Т.В.</w:t>
      </w:r>
      <w:r w:rsidR="000B6349" w:rsidRPr="000B6349">
        <w:t xml:space="preserve"> 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0B6349" w:rsidRDefault="000B6349" w:rsidP="000B6349">
      <w:pPr>
        <w:ind w:firstLine="708"/>
        <w:jc w:val="both"/>
      </w:pPr>
      <w:r>
        <w:t xml:space="preserve">В соответствии с ч. 4 ст. 40 Кодекса Республики Башкортостан о выборах о выдвижении кандидата (кандидатов), в том числе в составе списка кандидатов, избирательная комиссия уведомляется в установленном Федеральным законом, Кодексом порядке.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и настоящим Кодексом, после поступления в нее заявления в письменной форме.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0B6349" w:rsidRDefault="000B6349" w:rsidP="000B6349">
      <w:pPr>
        <w:ind w:firstLine="708"/>
        <w:jc w:val="both"/>
      </w:pPr>
      <w:r>
        <w:t xml:space="preserve">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баллотироваться, в котором </w:t>
      </w:r>
      <w:r w:rsidR="000E7AF1">
        <w:t>отсутствуют указание сведения о</w:t>
      </w:r>
      <w:r w:rsidR="006E4D60">
        <w:t xml:space="preserve"> квалификации</w:t>
      </w:r>
      <w:r>
        <w:t xml:space="preserve">. </w:t>
      </w:r>
    </w:p>
    <w:p w:rsidR="000B6349" w:rsidRDefault="000B6349" w:rsidP="000B6349">
      <w:pPr>
        <w:ind w:firstLine="708"/>
        <w:jc w:val="both"/>
      </w:pPr>
      <w:r>
        <w:t xml:space="preserve"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</w:t>
      </w:r>
      <w:r>
        <w:lastRenderedPageBreak/>
        <w:t>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30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8D383F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8D383F">
        <w:t xml:space="preserve"> 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375921" w:rsidRDefault="00375921" w:rsidP="00375921">
      <w:pPr>
        <w:ind w:firstLine="708"/>
        <w:jc w:val="both"/>
      </w:pPr>
      <w:bookmarkStart w:id="0" w:name="_GoBack"/>
      <w:bookmarkEnd w:id="0"/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65AAD"/>
    <w:rsid w:val="00086A1D"/>
    <w:rsid w:val="000A4B8C"/>
    <w:rsid w:val="000B6349"/>
    <w:rsid w:val="000C50F8"/>
    <w:rsid w:val="000E4D77"/>
    <w:rsid w:val="000E7AF1"/>
    <w:rsid w:val="00121DC9"/>
    <w:rsid w:val="00153529"/>
    <w:rsid w:val="00173DB8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43A9"/>
    <w:rsid w:val="002F7E66"/>
    <w:rsid w:val="0030348F"/>
    <w:rsid w:val="00306DC8"/>
    <w:rsid w:val="00375921"/>
    <w:rsid w:val="00377755"/>
    <w:rsid w:val="003C2CB1"/>
    <w:rsid w:val="003D32E4"/>
    <w:rsid w:val="003E093B"/>
    <w:rsid w:val="003F620B"/>
    <w:rsid w:val="00404E84"/>
    <w:rsid w:val="004756D3"/>
    <w:rsid w:val="00496CFE"/>
    <w:rsid w:val="004B729C"/>
    <w:rsid w:val="004E600A"/>
    <w:rsid w:val="0051199C"/>
    <w:rsid w:val="00537301"/>
    <w:rsid w:val="005478E6"/>
    <w:rsid w:val="005508BC"/>
    <w:rsid w:val="005539D1"/>
    <w:rsid w:val="0056742A"/>
    <w:rsid w:val="00591E6D"/>
    <w:rsid w:val="005F72EF"/>
    <w:rsid w:val="00602251"/>
    <w:rsid w:val="006064B7"/>
    <w:rsid w:val="0065243D"/>
    <w:rsid w:val="00662174"/>
    <w:rsid w:val="006647A7"/>
    <w:rsid w:val="00682CA2"/>
    <w:rsid w:val="0068381E"/>
    <w:rsid w:val="006910D4"/>
    <w:rsid w:val="006E1171"/>
    <w:rsid w:val="006E4D60"/>
    <w:rsid w:val="006E698A"/>
    <w:rsid w:val="006E77C5"/>
    <w:rsid w:val="006F02FC"/>
    <w:rsid w:val="00706CEC"/>
    <w:rsid w:val="00720B75"/>
    <w:rsid w:val="007750E9"/>
    <w:rsid w:val="007A622C"/>
    <w:rsid w:val="007D000C"/>
    <w:rsid w:val="00836887"/>
    <w:rsid w:val="008441EE"/>
    <w:rsid w:val="00853B77"/>
    <w:rsid w:val="008750C4"/>
    <w:rsid w:val="008834A5"/>
    <w:rsid w:val="00885948"/>
    <w:rsid w:val="008D383F"/>
    <w:rsid w:val="008F412A"/>
    <w:rsid w:val="00933178"/>
    <w:rsid w:val="00946D7A"/>
    <w:rsid w:val="009639E5"/>
    <w:rsid w:val="00972149"/>
    <w:rsid w:val="00987AA1"/>
    <w:rsid w:val="009D0430"/>
    <w:rsid w:val="00A566C7"/>
    <w:rsid w:val="00AD7CE4"/>
    <w:rsid w:val="00AE02E5"/>
    <w:rsid w:val="00AE25F3"/>
    <w:rsid w:val="00B139DF"/>
    <w:rsid w:val="00B33FEC"/>
    <w:rsid w:val="00B44124"/>
    <w:rsid w:val="00B8275C"/>
    <w:rsid w:val="00B8450C"/>
    <w:rsid w:val="00BA0C0C"/>
    <w:rsid w:val="00BA2648"/>
    <w:rsid w:val="00C0389E"/>
    <w:rsid w:val="00C24065"/>
    <w:rsid w:val="00C507CB"/>
    <w:rsid w:val="00CB637E"/>
    <w:rsid w:val="00CE6803"/>
    <w:rsid w:val="00D15424"/>
    <w:rsid w:val="00D16B34"/>
    <w:rsid w:val="00D30BCA"/>
    <w:rsid w:val="00D40BAB"/>
    <w:rsid w:val="00D422A8"/>
    <w:rsid w:val="00D52F44"/>
    <w:rsid w:val="00D95311"/>
    <w:rsid w:val="00DC7053"/>
    <w:rsid w:val="00DF425B"/>
    <w:rsid w:val="00E14348"/>
    <w:rsid w:val="00E20870"/>
    <w:rsid w:val="00E86420"/>
    <w:rsid w:val="00EC09B9"/>
    <w:rsid w:val="00F22BDB"/>
    <w:rsid w:val="00F31090"/>
    <w:rsid w:val="00F42944"/>
    <w:rsid w:val="00F53FC1"/>
    <w:rsid w:val="00F76ABC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A6D1-6AF5-43D6-90CE-F64D1EE7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9</cp:revision>
  <cp:lastPrinted>2016-07-22T08:29:00Z</cp:lastPrinted>
  <dcterms:created xsi:type="dcterms:W3CDTF">2016-07-26T11:10:00Z</dcterms:created>
  <dcterms:modified xsi:type="dcterms:W3CDTF">2016-07-28T14:28:00Z</dcterms:modified>
</cp:coreProperties>
</file>